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454AC002" w14:textId="77777777" w:rsidTr="00546F76">
        <w:trPr>
          <w:trHeight w:val="284"/>
        </w:trPr>
        <w:tc>
          <w:tcPr>
            <w:tcW w:w="7359" w:type="dxa"/>
            <w:tcMar>
              <w:top w:w="11" w:type="dxa"/>
              <w:bottom w:w="0" w:type="dxa"/>
            </w:tcMar>
          </w:tcPr>
          <w:p w14:paraId="3A2F57DE" w14:textId="0676FDF6" w:rsidR="00D5446F" w:rsidRPr="00C65692" w:rsidRDefault="00C65692" w:rsidP="00C65692">
            <w:pPr>
              <w:pStyle w:val="OrtDatum"/>
            </w:pPr>
            <w:r>
              <w:t xml:space="preserve">Leonberg, </w:t>
            </w:r>
            <w:sdt>
              <w:sdtPr>
                <w:rPr>
                  <w:rStyle w:val="Dokumentdatum"/>
                </w:rPr>
                <w:alias w:val="Date de publication"/>
                <w:tag w:val=""/>
                <w:id w:val="-1507204258"/>
                <w:lock w:val="sdtLocked"/>
                <w:placeholder>
                  <w:docPart w:val="887D4F6789E842D995581A60474B7C20"/>
                </w:placeholder>
                <w:dataBinding w:prefixMappings="xmlns:ns0='http://schemas.microsoft.com/office/2006/coverPageProps' " w:xpath="/ns0:CoverPageProperties[1]/ns0:PublishDate[1]" w:storeItemID="{55AF091B-3C7A-41E3-B477-F2FDAA23CFDA}"/>
                <w:date w:fullDate="2022-06-01T00:00:00Z">
                  <w:dateFormat w:val="d. MMMM yyyy"/>
                  <w:lid w:val="fr-FR"/>
                  <w:storeMappedDataAs w:val="dateTime"/>
                  <w:calendar w:val="gregorian"/>
                </w:date>
              </w:sdtPr>
              <w:sdtEndPr>
                <w:rPr>
                  <w:rStyle w:val="Dokumentdatum"/>
                </w:rPr>
              </w:sdtEndPr>
              <w:sdtContent>
                <w:r w:rsidR="002E371A">
                  <w:rPr>
                    <w:rStyle w:val="Dokumentdatum"/>
                  </w:rPr>
                  <w:t>1. juin 2022</w:t>
                </w:r>
              </w:sdtContent>
            </w:sdt>
          </w:p>
        </w:tc>
      </w:tr>
      <w:tr w:rsidR="00C65692" w:rsidRPr="00D5446F" w14:paraId="37A27582" w14:textId="77777777" w:rsidTr="002E371A">
        <w:trPr>
          <w:trHeight w:hRule="exact" w:val="1987"/>
        </w:trPr>
        <w:tc>
          <w:tcPr>
            <w:tcW w:w="7359" w:type="dxa"/>
            <w:tcMar>
              <w:top w:w="289" w:type="dxa"/>
              <w:bottom w:w="1083" w:type="dxa"/>
            </w:tcMar>
          </w:tcPr>
          <w:p w14:paraId="5FB4D6D4" w14:textId="5D7B4D6E" w:rsidR="00025DF7" w:rsidRPr="00D5446F" w:rsidRDefault="00723098" w:rsidP="00752C8E">
            <w:pPr>
              <w:pStyle w:val="Betreff"/>
            </w:pPr>
            <w:r>
              <w:t xml:space="preserve">Fermer les portes en toute sécurité et silencieusement : le nouveau TS 5000 </w:t>
            </w:r>
            <w:proofErr w:type="spellStart"/>
            <w:r>
              <w:t>SoftClose</w:t>
            </w:r>
            <w:proofErr w:type="spellEnd"/>
            <w:r>
              <w:t xml:space="preserve"> de GEZE</w:t>
            </w:r>
          </w:p>
        </w:tc>
      </w:tr>
    </w:tbl>
    <w:p w14:paraId="6E82C4AE" w14:textId="72A6FF67" w:rsidR="00D5446F" w:rsidRPr="00CC41C5" w:rsidRDefault="00830329" w:rsidP="00D5446F">
      <w:pPr>
        <w:pStyle w:val="Vorspann"/>
      </w:pPr>
      <w:r>
        <w:t xml:space="preserve">Pour fermer les portes coupe-feu et pare-flammes en toute sécurité et de manière autonome, GEZE propose déjà une véritable solution polyvalente avec le TS 5000. À présent, le spécialiste des techniques de portes, de fenêtres et de sécurité innovantes </w:t>
      </w:r>
      <w:proofErr w:type="gramStart"/>
      <w:r>
        <w:t>ont</w:t>
      </w:r>
      <w:proofErr w:type="gramEnd"/>
      <w:r>
        <w:t xml:space="preserve"> développé leur best-seller et lance avec le TS 5000 </w:t>
      </w:r>
      <w:proofErr w:type="spellStart"/>
      <w:r>
        <w:t>SoftClose</w:t>
      </w:r>
      <w:proofErr w:type="spellEnd"/>
      <w:r>
        <w:t xml:space="preserve"> une variante qui est utilisée partout où une porte doit certes se fermer avec une sécurité maximale, mais en faisant le moins de bruit possible. Le nouveau ferme-porte est ainsi particulièrement rapide et facile à installer, car il ne comporte qu'une vanne de réglage de l’à-coup final.</w:t>
      </w:r>
    </w:p>
    <w:p w14:paraId="29C039DA" w14:textId="5EABB1A9" w:rsidR="002D4EAE" w:rsidRPr="000A1A62" w:rsidRDefault="00AF08EE" w:rsidP="00D5446F">
      <w:pPr>
        <w:pStyle w:val="berschrift1"/>
      </w:pPr>
      <w:r>
        <w:t>Une solution pour les lieux sensibles aux bruits et à l’accès sécurisé</w:t>
      </w:r>
    </w:p>
    <w:p w14:paraId="6442EA22" w14:textId="76E03A83" w:rsidR="00737135" w:rsidRDefault="00FB78DC" w:rsidP="00FB78DC">
      <w:r>
        <w:t xml:space="preserve">Le TS 5000 </w:t>
      </w:r>
      <w:proofErr w:type="spellStart"/>
      <w:r>
        <w:t>SoftClose</w:t>
      </w:r>
      <w:proofErr w:type="spellEnd"/>
      <w:r>
        <w:t xml:space="preserve"> est une solution élégante pour toutes les situations de montage dans des conditions ambiantes complexe, par exemple en cas de vent </w:t>
      </w:r>
      <w:r w:rsidR="00087D03" w:rsidRPr="00087D03">
        <w:t>et de tourbillon</w:t>
      </w:r>
      <w:r w:rsidR="00087D03">
        <w:t xml:space="preserve"> </w:t>
      </w:r>
      <w:r>
        <w:t xml:space="preserve">ou en cas de conditions de pression variables dans des sas et des cages d’escalier. Il aide ici à fermer des portes lourdes de façon fiable mais silencieuse. Cela en fait le ferme-porte idéal dans des environnements qui sont sensibles au bruit : que ce soit dans l’hôtellerie ou dans la restauration, où les clients souhaitent pouvoir dormir ou savourer leur repas en toute quiétude, ou dans le domaine de la santé comme dans les hôpitaux où les patients ont besoin de calme. Les lieux qui nécessitent un contrôle de l’accès sécurisé, comme les cabinets médicaux, les bureaux ou les locaux d'administrations publiques, sont également fermés en toute sécurité et en silence avec le TS 5000 </w:t>
      </w:r>
      <w:proofErr w:type="spellStart"/>
      <w:r>
        <w:t>SoftClose</w:t>
      </w:r>
      <w:proofErr w:type="spellEnd"/>
      <w:r>
        <w:t>.</w:t>
      </w:r>
    </w:p>
    <w:p w14:paraId="21FD9981" w14:textId="2320523B" w:rsidR="00737135" w:rsidRDefault="00737135" w:rsidP="00FB78DC"/>
    <w:p w14:paraId="29FF5CB4" w14:textId="6B6B53E7" w:rsidR="004960D9" w:rsidRPr="00BD49E3" w:rsidRDefault="00734F13" w:rsidP="00FB78DC">
      <w:pPr>
        <w:rPr>
          <w:b/>
          <w:bCs/>
        </w:rPr>
      </w:pPr>
      <w:r>
        <w:rPr>
          <w:b/>
        </w:rPr>
        <w:t>Les avantages pour les installateurs : montage rapide, équipement facile</w:t>
      </w:r>
    </w:p>
    <w:p w14:paraId="77964075" w14:textId="0BDDD42B" w:rsidR="00FE7DCA" w:rsidRDefault="009A7FB4" w:rsidP="009122EE">
      <w:r>
        <w:t xml:space="preserve">Le TS 5000 </w:t>
      </w:r>
      <w:proofErr w:type="spellStart"/>
      <w:r>
        <w:t>SoftClose</w:t>
      </w:r>
      <w:proofErr w:type="spellEnd"/>
      <w:r>
        <w:t xml:space="preserve"> offre également un grand potentiel pour les installateurs : grâce à sa structure élaborée et déjà éprouvée sur le TS 5000, le montage du ferme-porte permet de gagner du temps. Le réglage correct de l’à-coup final peut aussi être réalisé très confortablement à l’aide d'une seule vanne et sans composants supplémentaires et est donc rapide et facile. Le TS 5000 </w:t>
      </w:r>
      <w:proofErr w:type="spellStart"/>
      <w:r>
        <w:t>SoftClose</w:t>
      </w:r>
      <w:proofErr w:type="spellEnd"/>
      <w:r>
        <w:t xml:space="preserve"> est également facile à équiper a posteriori, car il </w:t>
      </w:r>
      <w:r w:rsidR="00E10A1F">
        <w:t xml:space="preserve">a les </w:t>
      </w:r>
      <w:r w:rsidR="00E10A1F">
        <w:lastRenderedPageBreak/>
        <w:t>mêmes dimensions compactes que le</w:t>
      </w:r>
      <w:r>
        <w:t xml:space="preserve"> TS 5000. La vitesse de fermeture est à réglage variable et réglable par l'avant entre 15 et 0 degrés. Un affichage de la force de fermeture simplifie le travail encore davantage. Ce gain de temps permet aux artisans professionnels de travailler plus efficacement.</w:t>
      </w:r>
    </w:p>
    <w:p w14:paraId="3DF18E44" w14:textId="77777777" w:rsidR="00FE7DCA" w:rsidRPr="000A1A62" w:rsidRDefault="00FE7DCA" w:rsidP="009122EE"/>
    <w:p w14:paraId="5F9ECC6D" w14:textId="1E0C6B2F" w:rsidR="00323865" w:rsidRPr="001A40F0" w:rsidRDefault="0058535C" w:rsidP="003005B2">
      <w:pPr>
        <w:rPr>
          <w:b/>
          <w:bCs/>
        </w:rPr>
      </w:pPr>
      <w:r>
        <w:rPr>
          <w:b/>
        </w:rPr>
        <w:t>Plus de confort et une sécurité éprouvée pour les exploitants et les utilisateurs</w:t>
      </w:r>
    </w:p>
    <w:p w14:paraId="7E444F93" w14:textId="3D8EE90C" w:rsidR="009B415B" w:rsidRDefault="00D168BF" w:rsidP="003005B2">
      <w:r>
        <w:t xml:space="preserve">Le nouveau TS 5000 </w:t>
      </w:r>
      <w:proofErr w:type="spellStart"/>
      <w:r>
        <w:t>SoftClose</w:t>
      </w:r>
      <w:proofErr w:type="spellEnd"/>
      <w:r>
        <w:t xml:space="preserve"> présente également des avantages clairs pour les exploitants et les utilisateurs : il offre plus de confort, avec une sécurité éprouvée. Il est ainsi possible de bénéficier en permanence d’un respect fiable des directives, par exemple en matière de protection incendie, tout comme avec le TS 5000. Grâce à la possibilité de réglage facile du TS 5000 </w:t>
      </w:r>
      <w:proofErr w:type="spellStart"/>
      <w:r>
        <w:t>SoftClose</w:t>
      </w:r>
      <w:proofErr w:type="spellEnd"/>
      <w:r>
        <w:t>, chaque porte peut être ajustée individuellement en fonction des conditions et des exigences sur place, afin d'éviter les claquements gênants</w:t>
      </w:r>
      <w:r w:rsidR="00054A18">
        <w:t xml:space="preserve"> en case de vent</w:t>
      </w:r>
      <w:r w:rsidR="00087D03" w:rsidRPr="00087D03">
        <w:t xml:space="preserve"> </w:t>
      </w:r>
      <w:r w:rsidR="00087D03" w:rsidRPr="00087D03">
        <w:t>et de tourbillon.</w:t>
      </w:r>
      <w:r>
        <w:t xml:space="preserve"> Et parce que le remplacement est si simple dans la gamme TS 5000, il n’y a pas non plus de frais supplémentaires liés à des composants supplémentaires, ni d’interruption du fonctionnement pour l’exploitant.</w:t>
      </w:r>
    </w:p>
    <w:p w14:paraId="29922FAC" w14:textId="77777777" w:rsidR="00750A26" w:rsidRDefault="00750A26" w:rsidP="003005B2"/>
    <w:p w14:paraId="2EAE4BA8" w14:textId="09BA3E52" w:rsidR="009A7FB4" w:rsidRDefault="00750A26" w:rsidP="00095819">
      <w:r>
        <w:t xml:space="preserve">Le nouveau TS 5000 </w:t>
      </w:r>
      <w:proofErr w:type="spellStart"/>
      <w:r>
        <w:t>SoftClose</w:t>
      </w:r>
      <w:proofErr w:type="spellEnd"/>
      <w:r>
        <w:t xml:space="preserve"> est disponible dès maintenant. </w:t>
      </w:r>
    </w:p>
    <w:p w14:paraId="62AAB541" w14:textId="77777777" w:rsidR="009A7FB4" w:rsidRDefault="009A7FB4" w:rsidP="00095819"/>
    <w:p w14:paraId="4A85733E" w14:textId="6F992EF1" w:rsidR="00095819" w:rsidRDefault="00095819" w:rsidP="00095819">
      <w:r>
        <w:t>Autres informations :</w:t>
      </w:r>
    </w:p>
    <w:p w14:paraId="12571303" w14:textId="56EFC152" w:rsidR="006B111C" w:rsidRPr="00087D03" w:rsidRDefault="00087D03" w:rsidP="00087D03">
      <w:pPr>
        <w:spacing w:line="240" w:lineRule="auto"/>
        <w:rPr>
          <w:kern w:val="0"/>
        </w:rPr>
      </w:pPr>
      <w:hyperlink r:id="rId9" w:history="1">
        <w:r>
          <w:rPr>
            <w:rStyle w:val="Hyperlink"/>
            <w:rFonts w:ascii="Segoe UI" w:hAnsi="Segoe UI" w:cs="Segoe UI"/>
            <w:color w:val="012363"/>
            <w:sz w:val="21"/>
            <w:szCs w:val="21"/>
            <w:shd w:val="clear" w:color="auto" w:fill="FFFFFF"/>
          </w:rPr>
          <w:t>https://www.geze.fr/fr/newsroom/fermer-les-portes-en-toute-securite-et-silencieusement-avec-le-ts-5000-softclose</w:t>
        </w:r>
      </w:hyperlink>
      <w:r>
        <w:rPr>
          <w:rFonts w:ascii="Segoe UI" w:hAnsi="Segoe UI" w:cs="Segoe UI"/>
          <w:color w:val="172B4D"/>
          <w:sz w:val="21"/>
          <w:szCs w:val="21"/>
          <w:shd w:val="clear" w:color="auto" w:fill="FFFFFF"/>
        </w:rPr>
        <w:t xml:space="preserve"> </w:t>
      </w:r>
    </w:p>
    <w:p w14:paraId="4B624A0B" w14:textId="77777777" w:rsidR="009A7FB4" w:rsidRDefault="009A7FB4" w:rsidP="006B111C">
      <w:pPr>
        <w:rPr>
          <w:b/>
        </w:rPr>
      </w:pPr>
    </w:p>
    <w:p w14:paraId="448C8941" w14:textId="77777777" w:rsidR="009A7FB4" w:rsidRDefault="009A7FB4" w:rsidP="006B111C">
      <w:pPr>
        <w:rPr>
          <w:b/>
        </w:rPr>
      </w:pPr>
    </w:p>
    <w:p w14:paraId="318106AC" w14:textId="640590B0" w:rsidR="006B111C" w:rsidRPr="00AA57CD" w:rsidRDefault="006B111C" w:rsidP="006B111C">
      <w:pPr>
        <w:rPr>
          <w:b/>
        </w:rPr>
      </w:pPr>
      <w:r>
        <w:rPr>
          <w:b/>
        </w:rPr>
        <w:t xml:space="preserve">À PROPOS DE GEZE </w:t>
      </w:r>
    </w:p>
    <w:p w14:paraId="3DE9D13F" w14:textId="77777777" w:rsidR="00380CEE" w:rsidRDefault="00380CEE" w:rsidP="00380CEE">
      <w:pPr>
        <w:rPr>
          <w:kern w:val="0"/>
        </w:rPr>
      </w:pPr>
      <w:r>
        <w:t>GEZE fait partie des plus grandes entreprises mondiales dans le domaine des produits, solutions systèmes et services complets en lien avec les portes et les fenêtres. Le spécialiste des techniques de portes, de fenêtres et de sécurité innovantes et modernes obtient des résultats exceptionnels avec des connaissances solides du secteur et spécialisées, qui rendent les bâtiments plus agréables à vivre.</w:t>
      </w:r>
    </w:p>
    <w:p w14:paraId="4E0D32C8" w14:textId="77777777" w:rsidR="00380CEE" w:rsidRDefault="00380CEE" w:rsidP="00380CEE">
      <w:r>
        <w:t xml:space="preserve">Plus de 3 154 personnes travaillent pour GEZE dans le monde entier. GEZE développe et fabrique dans son siège de </w:t>
      </w:r>
      <w:proofErr w:type="spellStart"/>
      <w:r>
        <w:t>Leonberg</w:t>
      </w:r>
      <w:proofErr w:type="spellEnd"/>
      <w:r>
        <w:t>. D’autres sites de production se trouvent en Chine, en Serbie et en Turquie. Avec 37 filiales dans le monde entier et 6 filiales en Allemagne, GEZE offre une proximité maximale avec les clients et un excellent service.</w:t>
      </w:r>
    </w:p>
    <w:p w14:paraId="6B61F4C6" w14:textId="77777777" w:rsidR="00380CEE" w:rsidRDefault="00380CEE" w:rsidP="00380CEE"/>
    <w:p w14:paraId="27F85322" w14:textId="77777777" w:rsidR="008F511E" w:rsidRPr="008F511E" w:rsidRDefault="00A03805" w:rsidP="00095819">
      <w:r>
        <w:rPr>
          <w:noProof/>
          <w:lang w:val="en-US" w:eastAsia="zh-CN"/>
        </w:rPr>
        <mc:AlternateContent>
          <mc:Choice Requires="wps">
            <w:drawing>
              <wp:anchor distT="180340" distB="0" distL="114300" distR="114300" simplePos="0" relativeHeight="251659264" behindDoc="0" locked="0" layoutInCell="1" allowOverlap="1" wp14:anchorId="7C99F4EC" wp14:editId="3955FD11">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7586A281" w14:textId="77777777" w:rsidTr="00454337">
                              <w:trPr>
                                <w:cantSplit/>
                                <w:trHeight w:hRule="exact" w:val="482"/>
                              </w:trPr>
                              <w:tc>
                                <w:tcPr>
                                  <w:tcW w:w="6321" w:type="dxa"/>
                                  <w:tcMar>
                                    <w:bottom w:w="91" w:type="dxa"/>
                                  </w:tcMar>
                                </w:tcPr>
                                <w:p w14:paraId="652FCADE" w14:textId="77777777" w:rsidR="00512C05" w:rsidRPr="002627A3" w:rsidRDefault="007F0435" w:rsidP="00113091">
                                  <w:pPr>
                                    <w:pStyle w:val="KontaktTitel"/>
                                  </w:pPr>
                                  <w:r>
                                    <w:t>Contact</w:t>
                                  </w:r>
                                </w:p>
                              </w:tc>
                            </w:tr>
                            <w:tr w:rsidR="007F0435" w:rsidRPr="00684DD6" w14:paraId="528CA219" w14:textId="77777777" w:rsidTr="00575AEF">
                              <w:trPr>
                                <w:cantSplit/>
                                <w:trHeight w:hRule="exact" w:val="425"/>
                              </w:trPr>
                              <w:tc>
                                <w:tcPr>
                                  <w:tcW w:w="6321" w:type="dxa"/>
                                </w:tcPr>
                                <w:p w14:paraId="4915125E" w14:textId="77777777" w:rsidR="007F0435" w:rsidRPr="00F15040" w:rsidRDefault="007F0435" w:rsidP="00094A49">
                                  <w:pPr>
                                    <w:pStyle w:val="Kontakt"/>
                                  </w:pPr>
                                  <w:bookmarkStart w:id="0" w:name="_Hlk530667725"/>
                                  <w:r>
                                    <w:rPr>
                                      <w:rStyle w:val="Auszeichnung"/>
                                    </w:rPr>
                                    <w:t xml:space="preserve">GEZE </w:t>
                                  </w:r>
                                  <w:proofErr w:type="spellStart"/>
                                  <w:r>
                                    <w:rPr>
                                      <w:rStyle w:val="Auszeichnung"/>
                                    </w:rPr>
                                    <w:t>GmbH</w:t>
                                  </w:r>
                                  <w:proofErr w:type="spellEnd"/>
                                  <w:r>
                                    <w:t xml:space="preserve"> </w:t>
                                  </w:r>
                                  <w:r>
                                    <w:rPr>
                                      <w:rStyle w:val="KontaktPipe"/>
                                      <w:sz w:val="18"/>
                                    </w:rPr>
                                    <w:t>I</w:t>
                                  </w:r>
                                  <w:r>
                                    <w:t xml:space="preserve"> </w:t>
                                  </w:r>
                                  <w:proofErr w:type="spellStart"/>
                                  <w:r>
                                    <w:t>Corporate</w:t>
                                  </w:r>
                                  <w:proofErr w:type="spellEnd"/>
                                  <w:r>
                                    <w:t xml:space="preserve"> Communications</w:t>
                                  </w:r>
                                  <w:bookmarkEnd w:id="0"/>
                                </w:p>
                                <w:p w14:paraId="486E8261" w14:textId="77777777" w:rsidR="007F0435" w:rsidRPr="00F15040" w:rsidRDefault="00E10257" w:rsidP="00094A49">
                                  <w:pPr>
                                    <w:pStyle w:val="Kontakt"/>
                                  </w:pPr>
                                  <w:r>
                                    <w:t>Reinhold-</w:t>
                                  </w:r>
                                  <w:proofErr w:type="spellStart"/>
                                  <w:r>
                                    <w:t>Vöster</w:t>
                                  </w:r>
                                  <w:proofErr w:type="spellEnd"/>
                                  <w:r>
                                    <w:t>-</w:t>
                                  </w:r>
                                  <w:proofErr w:type="spellStart"/>
                                  <w:r>
                                    <w:t>Str</w:t>
                                  </w:r>
                                  <w:proofErr w:type="spellEnd"/>
                                  <w:r>
                                    <w:t>.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w:t>
                                  </w:r>
                                  <w:proofErr w:type="spellStart"/>
                                  <w:r>
                                    <w:t>Leonberg</w:t>
                                  </w:r>
                                  <w:proofErr w:type="spellEnd"/>
                                  <w:r>
                                    <w:t xml:space="preserve"> </w:t>
                                  </w:r>
                                  <w:r>
                                    <w:rPr>
                                      <w:rStyle w:val="KontaktPipe"/>
                                      <w:sz w:val="18"/>
                                    </w:rPr>
                                    <w:t>I</w:t>
                                  </w:r>
                                  <w:r>
                                    <w:t xml:space="preserve"> </w:t>
                                  </w:r>
                                  <w:proofErr w:type="gramStart"/>
                                  <w:r>
                                    <w:rPr>
                                      <w:rStyle w:val="KontaktVorsatzwort"/>
                                    </w:rPr>
                                    <w:t>TEL</w:t>
                                  </w:r>
                                  <w:r>
                                    <w:t xml:space="preserve">  +</w:t>
                                  </w:r>
                                  <w:proofErr w:type="gramEnd"/>
                                  <w:r>
                                    <w:t xml:space="preserve">49 7152 203-0 </w:t>
                                  </w:r>
                                  <w:r>
                                    <w:rPr>
                                      <w:rStyle w:val="KontaktPipe"/>
                                      <w:sz w:val="18"/>
                                    </w:rPr>
                                    <w:t>I</w:t>
                                  </w:r>
                                  <w:r>
                                    <w:t xml:space="preserve"> </w:t>
                                  </w:r>
                                  <w:r>
                                    <w:rPr>
                                      <w:rStyle w:val="KontaktVorsatzwort"/>
                                    </w:rPr>
                                    <w:t>FAX</w:t>
                                  </w:r>
                                  <w:r>
                                    <w:t xml:space="preserve">  +49 7152 203- 310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78337145"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99F4EC"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7586A281" w14:textId="77777777" w:rsidTr="00454337">
                        <w:trPr>
                          <w:cantSplit/>
                          <w:trHeight w:hRule="exact" w:val="482"/>
                        </w:trPr>
                        <w:tc>
                          <w:tcPr>
                            <w:tcW w:w="6321" w:type="dxa"/>
                            <w:tcMar>
                              <w:bottom w:w="91" w:type="dxa"/>
                            </w:tcMar>
                          </w:tcPr>
                          <w:p w14:paraId="652FCADE" w14:textId="77777777" w:rsidR="00512C05" w:rsidRPr="002627A3" w:rsidRDefault="007F0435" w:rsidP="00113091">
                            <w:pPr>
                              <w:pStyle w:val="KontaktTitel"/>
                            </w:pPr>
                            <w:r>
                              <w:t>Contact</w:t>
                            </w:r>
                          </w:p>
                        </w:tc>
                      </w:tr>
                      <w:tr w:rsidR="007F0435" w:rsidRPr="00684DD6" w14:paraId="528CA219" w14:textId="77777777" w:rsidTr="00575AEF">
                        <w:trPr>
                          <w:cantSplit/>
                          <w:trHeight w:hRule="exact" w:val="425"/>
                        </w:trPr>
                        <w:tc>
                          <w:tcPr>
                            <w:tcW w:w="6321" w:type="dxa"/>
                          </w:tcPr>
                          <w:p w14:paraId="4915125E" w14:textId="77777777" w:rsidR="007F0435" w:rsidRPr="00F15040" w:rsidRDefault="007F0435" w:rsidP="00094A49">
                            <w:pPr>
                              <w:pStyle w:val="Kontakt"/>
                            </w:pPr>
                            <w:bookmarkStart w:id="1" w:name="_Hlk530667725"/>
                            <w:r>
                              <w:rPr>
                                <w:rStyle w:val="Auszeichnung"/>
                              </w:rPr>
                              <w:t xml:space="preserve">GEZE </w:t>
                            </w:r>
                            <w:proofErr w:type="spellStart"/>
                            <w:r>
                              <w:rPr>
                                <w:rStyle w:val="Auszeichnung"/>
                              </w:rPr>
                              <w:t>GmbH</w:t>
                            </w:r>
                            <w:proofErr w:type="spellEnd"/>
                            <w:r>
                              <w:t xml:space="preserve"> </w:t>
                            </w:r>
                            <w:r>
                              <w:rPr>
                                <w:rStyle w:val="KontaktPipe"/>
                                <w:sz w:val="18"/>
                              </w:rPr>
                              <w:t>I</w:t>
                            </w:r>
                            <w:r>
                              <w:t xml:space="preserve"> </w:t>
                            </w:r>
                            <w:proofErr w:type="spellStart"/>
                            <w:r>
                              <w:t>Corporate</w:t>
                            </w:r>
                            <w:proofErr w:type="spellEnd"/>
                            <w:r>
                              <w:t xml:space="preserve"> Communications</w:t>
                            </w:r>
                            <w:bookmarkEnd w:id="1"/>
                          </w:p>
                          <w:p w14:paraId="486E8261" w14:textId="77777777" w:rsidR="007F0435" w:rsidRPr="00F15040" w:rsidRDefault="00E10257" w:rsidP="00094A49">
                            <w:pPr>
                              <w:pStyle w:val="Kontakt"/>
                            </w:pPr>
                            <w:r>
                              <w:t>Reinhold-</w:t>
                            </w:r>
                            <w:proofErr w:type="spellStart"/>
                            <w:r>
                              <w:t>Vöster</w:t>
                            </w:r>
                            <w:proofErr w:type="spellEnd"/>
                            <w:r>
                              <w:t>-</w:t>
                            </w:r>
                            <w:proofErr w:type="spellStart"/>
                            <w:r>
                              <w:t>Str</w:t>
                            </w:r>
                            <w:proofErr w:type="spellEnd"/>
                            <w:r>
                              <w:t>.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w:t>
                            </w:r>
                            <w:proofErr w:type="spellStart"/>
                            <w:r>
                              <w:t>Leonberg</w:t>
                            </w:r>
                            <w:proofErr w:type="spellEnd"/>
                            <w:r>
                              <w:t xml:space="preserve"> </w:t>
                            </w:r>
                            <w:r>
                              <w:rPr>
                                <w:rStyle w:val="KontaktPipe"/>
                                <w:sz w:val="18"/>
                              </w:rPr>
                              <w:t>I</w:t>
                            </w:r>
                            <w:r>
                              <w:t xml:space="preserve"> </w:t>
                            </w:r>
                            <w:proofErr w:type="gramStart"/>
                            <w:r>
                              <w:rPr>
                                <w:rStyle w:val="KontaktVorsatzwort"/>
                              </w:rPr>
                              <w:t>TEL</w:t>
                            </w:r>
                            <w:r>
                              <w:t xml:space="preserve">  +</w:t>
                            </w:r>
                            <w:proofErr w:type="gramEnd"/>
                            <w:r>
                              <w:t xml:space="preserve">49 7152 203-0 </w:t>
                            </w:r>
                            <w:r>
                              <w:rPr>
                                <w:rStyle w:val="KontaktPipe"/>
                                <w:sz w:val="18"/>
                              </w:rPr>
                              <w:t>I</w:t>
                            </w:r>
                            <w:r>
                              <w:t xml:space="preserve"> </w:t>
                            </w:r>
                            <w:r>
                              <w:rPr>
                                <w:rStyle w:val="KontaktVorsatzwort"/>
                              </w:rPr>
                              <w:t>FAX</w:t>
                            </w:r>
                            <w:r>
                              <w:t xml:space="preserve">  +49 7152 203- 310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78337145"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08169D">
      <w:headerReference w:type="even" r:id="rId10"/>
      <w:headerReference w:type="default" r:id="rId11"/>
      <w:footerReference w:type="even" r:id="rId12"/>
      <w:footerReference w:type="default" r:id="rId13"/>
      <w:headerReference w:type="first" r:id="rId14"/>
      <w:footerReference w:type="first" r:id="rId15"/>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EBAF2" w14:textId="77777777" w:rsidR="00E555AC" w:rsidRDefault="00E555AC" w:rsidP="008D6134">
      <w:pPr>
        <w:spacing w:line="240" w:lineRule="auto"/>
      </w:pPr>
      <w:r>
        <w:separator/>
      </w:r>
    </w:p>
  </w:endnote>
  <w:endnote w:type="continuationSeparator" w:id="0">
    <w:p w14:paraId="084C3D56" w14:textId="77777777" w:rsidR="00E555AC" w:rsidRDefault="00E555AC"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7D4A9" w14:textId="77777777" w:rsidR="00DC7D49" w:rsidRDefault="00DC7D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36A94" w14:textId="77777777" w:rsidR="00DC7D49" w:rsidRDefault="00DC7D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604F9" w14:textId="77777777" w:rsidR="00DC7D49" w:rsidRDefault="00DC7D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36FAA" w14:textId="77777777" w:rsidR="00E555AC" w:rsidRDefault="00E555AC" w:rsidP="008D6134">
      <w:pPr>
        <w:spacing w:line="240" w:lineRule="auto"/>
      </w:pPr>
      <w:r>
        <w:separator/>
      </w:r>
    </w:p>
  </w:footnote>
  <w:footnote w:type="continuationSeparator" w:id="0">
    <w:p w14:paraId="15DC8061" w14:textId="77777777" w:rsidR="00E555AC" w:rsidRDefault="00E555AC"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5DB" w14:textId="77777777" w:rsidR="00DC7D49" w:rsidRDefault="00DC7D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684DD6" w14:paraId="52EE3A4F" w14:textId="77777777" w:rsidTr="00B556B7">
      <w:trPr>
        <w:trHeight w:hRule="exact" w:val="204"/>
      </w:trPr>
      <w:tc>
        <w:tcPr>
          <w:tcW w:w="7359" w:type="dxa"/>
          <w:tcMar>
            <w:bottom w:w="45" w:type="dxa"/>
          </w:tcMar>
        </w:tcPr>
        <w:p w14:paraId="2579F665"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742404" w14:paraId="1F788912" w14:textId="77777777" w:rsidTr="00B556B7">
      <w:trPr>
        <w:trHeight w:hRule="exact" w:val="425"/>
      </w:trPr>
      <w:tc>
        <w:tcPr>
          <w:tcW w:w="7359" w:type="dxa"/>
          <w:tcMar>
            <w:top w:w="210" w:type="dxa"/>
            <w:bottom w:w="57" w:type="dxa"/>
          </w:tcMar>
        </w:tcPr>
        <w:p w14:paraId="183FDCB1"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C4308E" w:rsidRPr="008B572B">
            <w:t>Pressemitteilung</w:t>
          </w:r>
          <w:r>
            <w:fldChar w:fldCharType="end"/>
          </w:r>
        </w:p>
        <w:p w14:paraId="65022CAB" w14:textId="77777777" w:rsidR="008A2F5C" w:rsidRPr="00C65692" w:rsidRDefault="008A2F5C" w:rsidP="00B556B7">
          <w:pPr>
            <w:pStyle w:val="DokumenttypFolgeseiten"/>
            <w:framePr w:hSpace="0" w:wrap="auto" w:vAnchor="margin" w:yAlign="inline"/>
          </w:pPr>
          <w:r>
            <w:t>Ü</w:t>
          </w:r>
        </w:p>
      </w:tc>
    </w:tr>
    <w:tr w:rsidR="00742404" w:rsidRPr="008A2F5C" w14:paraId="232D4325" w14:textId="77777777" w:rsidTr="00B556B7">
      <w:trPr>
        <w:trHeight w:hRule="exact" w:val="215"/>
      </w:trPr>
      <w:tc>
        <w:tcPr>
          <w:tcW w:w="7359" w:type="dxa"/>
        </w:tcPr>
        <w:p w14:paraId="6E2F2F0F" w14:textId="70C29EF0" w:rsidR="00F15040" w:rsidRPr="008A2F5C" w:rsidRDefault="00C65692" w:rsidP="00B556B7">
          <w:pPr>
            <w:pStyle w:val="DatumFolgeseiten"/>
            <w:framePr w:hSpace="0" w:wrap="auto" w:vAnchor="margin" w:yAlign="inline"/>
          </w:pPr>
          <w:proofErr w:type="gramStart"/>
          <w:r>
            <w:t>du</w:t>
          </w:r>
          <w:proofErr w:type="gramEnd"/>
          <w:r>
            <w:t xml:space="preserve"> </w:t>
          </w:r>
          <w:sdt>
            <w:sdtPr>
              <w:alias w:val="Date de publication"/>
              <w:tag w:val=""/>
              <w:id w:val="-575285875"/>
              <w:lock w:val="sdtLocked"/>
              <w:dataBinding w:prefixMappings="xmlns:ns0='http://schemas.microsoft.com/office/2006/coverPageProps' " w:xpath="/ns0:CoverPageProperties[1]/ns0:PublishDate[1]" w:storeItemID="{55AF091B-3C7A-41E3-B477-F2FDAA23CFDA}"/>
              <w:date w:fullDate="2022-06-01T00:00:00Z">
                <w:dateFormat w:val="dd.MM.yyyy"/>
                <w:lid w:val="fr-FR"/>
                <w:storeMappedDataAs w:val="dateTime"/>
                <w:calendar w:val="gregorian"/>
              </w:date>
            </w:sdtPr>
            <w:sdtEndPr/>
            <w:sdtContent>
              <w:r w:rsidR="002E371A">
                <w:t>01.06.2022</w:t>
              </w:r>
            </w:sdtContent>
          </w:sdt>
        </w:p>
      </w:tc>
    </w:tr>
  </w:tbl>
  <w:p w14:paraId="1A759D1D" w14:textId="3F288E16"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054A18">
      <w:rPr>
        <w:noProof/>
      </w:rPr>
      <w:t>2</w:t>
    </w:r>
    <w:r w:rsidRPr="00A2525B">
      <w:fldChar w:fldCharType="end"/>
    </w:r>
    <w:r>
      <w:rPr>
        <w:sz w:val="9"/>
      </w:rPr>
      <w:t xml:space="preserve">  </w:t>
    </w:r>
    <w:r>
      <w:rPr>
        <w:rStyle w:val="KontaktPipe"/>
        <w:b/>
        <w:sz w:val="18"/>
      </w:rPr>
      <w:t>I</w:t>
    </w:r>
    <w:r>
      <w:rPr>
        <w:sz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054A18">
      <w:rPr>
        <w:b w:val="0"/>
        <w:noProof/>
      </w:rPr>
      <w:t>2</w:t>
    </w:r>
    <w:r w:rsidR="00A2525B" w:rsidRPr="00372112">
      <w:rPr>
        <w:b w:val="0"/>
      </w:rPr>
      <w:fldChar w:fldCharType="end"/>
    </w:r>
  </w:p>
  <w:p w14:paraId="2D191DA1" w14:textId="77777777" w:rsidR="00742404" w:rsidRDefault="00D263AB">
    <w:pPr>
      <w:pStyle w:val="Kopfzeile"/>
    </w:pPr>
    <w:r>
      <w:rPr>
        <w:noProof/>
        <w:lang w:val="en-US" w:eastAsia="zh-CN"/>
      </w:rPr>
      <w:drawing>
        <wp:anchor distT="0" distB="0" distL="114300" distR="114300" simplePos="0" relativeHeight="251669504" behindDoc="1" locked="1" layoutInCell="1" allowOverlap="1" wp14:anchorId="6AFA2813" wp14:editId="19E05053">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9D761" w14:textId="43C285E2"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054A18">
      <w:rPr>
        <w:rStyle w:val="Auszeichnung"/>
        <w:b/>
        <w:noProof/>
      </w:rPr>
      <w:t>1</w:t>
    </w:r>
    <w:r w:rsidRPr="00A2525B">
      <w:rPr>
        <w:rStyle w:val="Auszeichnung"/>
        <w:b/>
      </w:rPr>
      <w:fldChar w:fldCharType="end"/>
    </w:r>
    <w:r>
      <w:rPr>
        <w:sz w:val="9"/>
      </w:rPr>
      <w:t xml:space="preserve">  </w:t>
    </w:r>
    <w:r>
      <w:rPr>
        <w:rStyle w:val="KontaktPipe"/>
        <w:b/>
        <w:sz w:val="18"/>
      </w:rPr>
      <w:t>I</w:t>
    </w:r>
    <w:r>
      <w:rPr>
        <w:sz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054A18">
      <w:rPr>
        <w:b w:val="0"/>
        <w:noProof/>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684DD6" w14:paraId="7F9827F3" w14:textId="77777777" w:rsidTr="005A529F">
      <w:trPr>
        <w:trHeight w:hRule="exact" w:val="198"/>
      </w:trPr>
      <w:tc>
        <w:tcPr>
          <w:tcW w:w="7371" w:type="dxa"/>
        </w:tcPr>
        <w:p w14:paraId="7F0861AD" w14:textId="77777777" w:rsidR="00C3654A" w:rsidRPr="005A4E09" w:rsidRDefault="00C3654A" w:rsidP="005A529F">
          <w:pPr>
            <w:pStyle w:val="Absender"/>
            <w:framePr w:hSpace="0" w:wrap="auto" w:vAnchor="margin" w:hAnchor="text" w:yAlign="inline"/>
          </w:pPr>
          <w:bookmarkStart w:id="2" w:name="BM_Firma"/>
          <w:r>
            <w:rPr>
              <w:rStyle w:val="Auszeichnung"/>
            </w:rPr>
            <w:t>GEZE GmbH</w:t>
          </w:r>
          <w:r>
            <w:t xml:space="preserve"> </w:t>
          </w:r>
          <w:r>
            <w:rPr>
              <w:rStyle w:val="KontaktPipe"/>
              <w:sz w:val="18"/>
            </w:rPr>
            <w:t>I</w:t>
          </w:r>
          <w:r>
            <w:t xml:space="preserve"> Corporate Communications</w:t>
          </w:r>
          <w:bookmarkEnd w:id="2"/>
        </w:p>
      </w:tc>
    </w:tr>
    <w:tr w:rsidR="005A4E09" w:rsidRPr="005A4E09" w14:paraId="6C5B7516" w14:textId="77777777" w:rsidTr="005A529F">
      <w:trPr>
        <w:trHeight w:val="765"/>
      </w:trPr>
      <w:tc>
        <w:tcPr>
          <w:tcW w:w="7371" w:type="dxa"/>
          <w:tcMar>
            <w:top w:w="204" w:type="dxa"/>
          </w:tcMar>
        </w:tcPr>
        <w:p w14:paraId="0B418A18" w14:textId="77777777" w:rsidR="00C3654A" w:rsidRPr="008B572B" w:rsidRDefault="00C3654A" w:rsidP="005A529F">
          <w:pPr>
            <w:pStyle w:val="Dokumenttyp"/>
            <w:framePr w:hSpace="0" w:wrap="auto" w:vAnchor="margin" w:hAnchor="text" w:yAlign="inline"/>
          </w:pPr>
          <w:bookmarkStart w:id="3" w:name="BM_Dokumenttyp"/>
          <w:r>
            <w:t>Communiqué de presse</w:t>
          </w:r>
          <w:bookmarkEnd w:id="3"/>
        </w:p>
      </w:tc>
    </w:tr>
  </w:tbl>
  <w:p w14:paraId="0BA7B9F1" w14:textId="77777777" w:rsidR="00095819" w:rsidRDefault="0029378C">
    <w:pPr>
      <w:pStyle w:val="Kopfzeile"/>
    </w:pPr>
    <w:r>
      <w:rPr>
        <w:noProof/>
        <w:lang w:val="en-US" w:eastAsia="zh-CN"/>
      </w:rPr>
      <w:drawing>
        <wp:anchor distT="0" distB="0" distL="114300" distR="114300" simplePos="0" relativeHeight="251667456" behindDoc="1" locked="1" layoutInCell="1" allowOverlap="1" wp14:anchorId="4D763786" wp14:editId="4B3CF26F">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zh-CN"/>
      </w:rPr>
      <mc:AlternateContent>
        <mc:Choice Requires="wps">
          <w:drawing>
            <wp:anchor distT="0" distB="0" distL="114300" distR="114300" simplePos="0" relativeHeight="251666432" behindDoc="1" locked="1" layoutInCell="1" allowOverlap="1" wp14:anchorId="7C2D7598" wp14:editId="77055049">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E1D31C"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" fillcolor="#fddc35" stroked="f" strokeweight="1pt">
              <w10:wrap anchorx="page" anchory="page"/>
              <w10:anchorlock/>
            </v:rect>
          </w:pict>
        </mc:Fallback>
      </mc:AlternateContent>
    </w:r>
    <w:r>
      <w:rPr>
        <w:noProof/>
        <w:lang w:val="en-US" w:eastAsia="zh-CN"/>
      </w:rPr>
      <mc:AlternateContent>
        <mc:Choice Requires="wps">
          <w:drawing>
            <wp:anchor distT="0" distB="0" distL="114300" distR="114300" simplePos="0" relativeHeight="251664384" behindDoc="1" locked="1" layoutInCell="1" allowOverlap="1" wp14:anchorId="21E5FB54" wp14:editId="0EE79445">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7B9929"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3161068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08E"/>
    <w:rsid w:val="00025DF7"/>
    <w:rsid w:val="0003629C"/>
    <w:rsid w:val="0005443A"/>
    <w:rsid w:val="00054A18"/>
    <w:rsid w:val="00062822"/>
    <w:rsid w:val="0008169D"/>
    <w:rsid w:val="00087D03"/>
    <w:rsid w:val="00094A49"/>
    <w:rsid w:val="00095819"/>
    <w:rsid w:val="000A1A62"/>
    <w:rsid w:val="000B02C6"/>
    <w:rsid w:val="000F01C5"/>
    <w:rsid w:val="00110BB8"/>
    <w:rsid w:val="00113091"/>
    <w:rsid w:val="001261D2"/>
    <w:rsid w:val="00131D40"/>
    <w:rsid w:val="001654C7"/>
    <w:rsid w:val="00165DD4"/>
    <w:rsid w:val="001673EE"/>
    <w:rsid w:val="001A40F0"/>
    <w:rsid w:val="001E5F94"/>
    <w:rsid w:val="001F462D"/>
    <w:rsid w:val="001F7BC6"/>
    <w:rsid w:val="002160EB"/>
    <w:rsid w:val="00255585"/>
    <w:rsid w:val="002627A3"/>
    <w:rsid w:val="002715D3"/>
    <w:rsid w:val="00276F57"/>
    <w:rsid w:val="0029378C"/>
    <w:rsid w:val="002959AE"/>
    <w:rsid w:val="00295C6C"/>
    <w:rsid w:val="002A2B85"/>
    <w:rsid w:val="002D45A8"/>
    <w:rsid w:val="002D4EAE"/>
    <w:rsid w:val="002E16B7"/>
    <w:rsid w:val="002E371A"/>
    <w:rsid w:val="003005B2"/>
    <w:rsid w:val="003023FF"/>
    <w:rsid w:val="00323865"/>
    <w:rsid w:val="003350BE"/>
    <w:rsid w:val="00362821"/>
    <w:rsid w:val="003660CB"/>
    <w:rsid w:val="00372112"/>
    <w:rsid w:val="00380AD4"/>
    <w:rsid w:val="00380BBD"/>
    <w:rsid w:val="00380CEE"/>
    <w:rsid w:val="00381993"/>
    <w:rsid w:val="003A1C1B"/>
    <w:rsid w:val="003C69DE"/>
    <w:rsid w:val="003D37C3"/>
    <w:rsid w:val="003F7DD3"/>
    <w:rsid w:val="00420C17"/>
    <w:rsid w:val="00423507"/>
    <w:rsid w:val="00454337"/>
    <w:rsid w:val="00472090"/>
    <w:rsid w:val="004960D9"/>
    <w:rsid w:val="004B0C12"/>
    <w:rsid w:val="004B7A8F"/>
    <w:rsid w:val="004C2303"/>
    <w:rsid w:val="004D3D1E"/>
    <w:rsid w:val="004E1AAA"/>
    <w:rsid w:val="004F4638"/>
    <w:rsid w:val="00501A06"/>
    <w:rsid w:val="0050400D"/>
    <w:rsid w:val="00512C05"/>
    <w:rsid w:val="00516727"/>
    <w:rsid w:val="00525290"/>
    <w:rsid w:val="0053157C"/>
    <w:rsid w:val="00546F76"/>
    <w:rsid w:val="00575AEF"/>
    <w:rsid w:val="0058535C"/>
    <w:rsid w:val="005871F9"/>
    <w:rsid w:val="00590F61"/>
    <w:rsid w:val="0059474E"/>
    <w:rsid w:val="005A4E09"/>
    <w:rsid w:val="005A529F"/>
    <w:rsid w:val="005B4256"/>
    <w:rsid w:val="005E5DC1"/>
    <w:rsid w:val="0060196E"/>
    <w:rsid w:val="006124DC"/>
    <w:rsid w:val="0062443B"/>
    <w:rsid w:val="006247F0"/>
    <w:rsid w:val="00650096"/>
    <w:rsid w:val="00661485"/>
    <w:rsid w:val="00684DD6"/>
    <w:rsid w:val="006B111C"/>
    <w:rsid w:val="006C6E61"/>
    <w:rsid w:val="00723098"/>
    <w:rsid w:val="00734F13"/>
    <w:rsid w:val="00737135"/>
    <w:rsid w:val="00742404"/>
    <w:rsid w:val="0074360A"/>
    <w:rsid w:val="00750A26"/>
    <w:rsid w:val="00750CB1"/>
    <w:rsid w:val="00752C8E"/>
    <w:rsid w:val="00755325"/>
    <w:rsid w:val="00772A8A"/>
    <w:rsid w:val="00782B4B"/>
    <w:rsid w:val="00790F01"/>
    <w:rsid w:val="007B1D0D"/>
    <w:rsid w:val="007C2C48"/>
    <w:rsid w:val="007D4F8A"/>
    <w:rsid w:val="007F0435"/>
    <w:rsid w:val="00830329"/>
    <w:rsid w:val="00833944"/>
    <w:rsid w:val="00846FEA"/>
    <w:rsid w:val="008510DC"/>
    <w:rsid w:val="00853B2B"/>
    <w:rsid w:val="00863B08"/>
    <w:rsid w:val="00870D3C"/>
    <w:rsid w:val="0088595A"/>
    <w:rsid w:val="008A2F5C"/>
    <w:rsid w:val="008B572B"/>
    <w:rsid w:val="008B5ABA"/>
    <w:rsid w:val="008C32F8"/>
    <w:rsid w:val="008D6134"/>
    <w:rsid w:val="008E19EE"/>
    <w:rsid w:val="008E707F"/>
    <w:rsid w:val="008F0D1C"/>
    <w:rsid w:val="008F511E"/>
    <w:rsid w:val="009122EE"/>
    <w:rsid w:val="009149AE"/>
    <w:rsid w:val="00920223"/>
    <w:rsid w:val="00925FCD"/>
    <w:rsid w:val="0094587E"/>
    <w:rsid w:val="00980D79"/>
    <w:rsid w:val="0099368D"/>
    <w:rsid w:val="009A16B8"/>
    <w:rsid w:val="009A7FB4"/>
    <w:rsid w:val="009B16EE"/>
    <w:rsid w:val="009B415B"/>
    <w:rsid w:val="009E018B"/>
    <w:rsid w:val="00A03805"/>
    <w:rsid w:val="00A122BE"/>
    <w:rsid w:val="00A13AF3"/>
    <w:rsid w:val="00A2525B"/>
    <w:rsid w:val="00A330C9"/>
    <w:rsid w:val="00A37A65"/>
    <w:rsid w:val="00A6487F"/>
    <w:rsid w:val="00A701E2"/>
    <w:rsid w:val="00A9034D"/>
    <w:rsid w:val="00A91680"/>
    <w:rsid w:val="00A9715A"/>
    <w:rsid w:val="00AA110D"/>
    <w:rsid w:val="00AA25C7"/>
    <w:rsid w:val="00AA57CD"/>
    <w:rsid w:val="00AB4EA0"/>
    <w:rsid w:val="00AD6CE7"/>
    <w:rsid w:val="00AD7245"/>
    <w:rsid w:val="00AF08EE"/>
    <w:rsid w:val="00AF1B79"/>
    <w:rsid w:val="00B06CCE"/>
    <w:rsid w:val="00B15A7F"/>
    <w:rsid w:val="00B22183"/>
    <w:rsid w:val="00B223C4"/>
    <w:rsid w:val="00B53181"/>
    <w:rsid w:val="00B542C6"/>
    <w:rsid w:val="00B556B7"/>
    <w:rsid w:val="00B72C78"/>
    <w:rsid w:val="00BA0A96"/>
    <w:rsid w:val="00BD49E3"/>
    <w:rsid w:val="00BF2B94"/>
    <w:rsid w:val="00BF7A47"/>
    <w:rsid w:val="00C05431"/>
    <w:rsid w:val="00C12B47"/>
    <w:rsid w:val="00C12D10"/>
    <w:rsid w:val="00C3654A"/>
    <w:rsid w:val="00C405F5"/>
    <w:rsid w:val="00C4308E"/>
    <w:rsid w:val="00C654DB"/>
    <w:rsid w:val="00C65692"/>
    <w:rsid w:val="00C77A00"/>
    <w:rsid w:val="00C836D0"/>
    <w:rsid w:val="00C90F79"/>
    <w:rsid w:val="00CA03A3"/>
    <w:rsid w:val="00CA24BD"/>
    <w:rsid w:val="00CB56E4"/>
    <w:rsid w:val="00CC41C5"/>
    <w:rsid w:val="00CC6325"/>
    <w:rsid w:val="00D168BF"/>
    <w:rsid w:val="00D16F90"/>
    <w:rsid w:val="00D21E65"/>
    <w:rsid w:val="00D263AB"/>
    <w:rsid w:val="00D5446F"/>
    <w:rsid w:val="00D827D0"/>
    <w:rsid w:val="00DA6046"/>
    <w:rsid w:val="00DB4BE6"/>
    <w:rsid w:val="00DC7D49"/>
    <w:rsid w:val="00DE1ED3"/>
    <w:rsid w:val="00DF4CD3"/>
    <w:rsid w:val="00DF67D1"/>
    <w:rsid w:val="00E00B65"/>
    <w:rsid w:val="00E10257"/>
    <w:rsid w:val="00E10A1F"/>
    <w:rsid w:val="00E2393F"/>
    <w:rsid w:val="00E308E8"/>
    <w:rsid w:val="00E53C26"/>
    <w:rsid w:val="00E555AC"/>
    <w:rsid w:val="00E57671"/>
    <w:rsid w:val="00E70DC1"/>
    <w:rsid w:val="00EC3E2B"/>
    <w:rsid w:val="00EE30F6"/>
    <w:rsid w:val="00F037D1"/>
    <w:rsid w:val="00F15040"/>
    <w:rsid w:val="00F40ACD"/>
    <w:rsid w:val="00F46B41"/>
    <w:rsid w:val="00F96F22"/>
    <w:rsid w:val="00FB78DC"/>
    <w:rsid w:val="00FD4D3A"/>
    <w:rsid w:val="00FE7DCA"/>
    <w:rsid w:val="00FF6437"/>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F9340"/>
  <w15:docId w15:val="{533CE775-E617-42CC-AF3E-3D8148376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fr-FR"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fr-FR"/>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fr-FR"/>
    </w:rPr>
  </w:style>
  <w:style w:type="character" w:customStyle="1" w:styleId="KontaktVorsatzwort">
    <w:name w:val="Kontakt Vorsatzwort"/>
    <w:basedOn w:val="Absatz-Standardschriftart"/>
    <w:uiPriority w:val="1"/>
    <w:semiHidden/>
    <w:rsid w:val="00113091"/>
    <w:rPr>
      <w:b/>
      <w:sz w:val="11"/>
      <w:szCs w:val="11"/>
      <w:lang w:val="fr-FR"/>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fr-FR"/>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semiHidden/>
    <w:unhideWhenUsed/>
    <w:rsid w:val="00380CEE"/>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Kommentarzeichen">
    <w:name w:val="annotation reference"/>
    <w:basedOn w:val="Absatz-Standardschriftart"/>
    <w:uiPriority w:val="99"/>
    <w:semiHidden/>
    <w:unhideWhenUsed/>
    <w:rsid w:val="00276F57"/>
    <w:rPr>
      <w:sz w:val="16"/>
      <w:szCs w:val="16"/>
    </w:rPr>
  </w:style>
  <w:style w:type="paragraph" w:styleId="Kommentartext">
    <w:name w:val="annotation text"/>
    <w:basedOn w:val="Standard"/>
    <w:link w:val="KommentartextZchn"/>
    <w:uiPriority w:val="99"/>
    <w:semiHidden/>
    <w:unhideWhenUsed/>
    <w:rsid w:val="00276F5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76F57"/>
    <w:rPr>
      <w:kern w:val="4"/>
      <w:sz w:val="20"/>
      <w:szCs w:val="20"/>
    </w:rPr>
  </w:style>
  <w:style w:type="paragraph" w:styleId="Kommentarthema">
    <w:name w:val="annotation subject"/>
    <w:basedOn w:val="Kommentartext"/>
    <w:next w:val="Kommentartext"/>
    <w:link w:val="KommentarthemaZchn"/>
    <w:uiPriority w:val="99"/>
    <w:semiHidden/>
    <w:unhideWhenUsed/>
    <w:rsid w:val="00276F57"/>
    <w:rPr>
      <w:b/>
      <w:bCs/>
    </w:rPr>
  </w:style>
  <w:style w:type="character" w:customStyle="1" w:styleId="KommentarthemaZchn">
    <w:name w:val="Kommentarthema Zchn"/>
    <w:basedOn w:val="KommentartextZchn"/>
    <w:link w:val="Kommentarthema"/>
    <w:uiPriority w:val="99"/>
    <w:semiHidden/>
    <w:rsid w:val="00276F57"/>
    <w:rPr>
      <w:b/>
      <w:bCs/>
      <w:kern w:val="4"/>
      <w:sz w:val="20"/>
      <w:szCs w:val="20"/>
    </w:rPr>
  </w:style>
  <w:style w:type="paragraph" w:styleId="berarbeitung">
    <w:name w:val="Revision"/>
    <w:hidden/>
    <w:uiPriority w:val="99"/>
    <w:semiHidden/>
    <w:rsid w:val="00830329"/>
    <w:pPr>
      <w:spacing w:line="240" w:lineRule="auto"/>
    </w:pPr>
    <w:rPr>
      <w:kern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804959">
      <w:bodyDiv w:val="1"/>
      <w:marLeft w:val="0"/>
      <w:marRight w:val="0"/>
      <w:marTop w:val="0"/>
      <w:marBottom w:val="0"/>
      <w:divBdr>
        <w:top w:val="none" w:sz="0" w:space="0" w:color="auto"/>
        <w:left w:val="none" w:sz="0" w:space="0" w:color="auto"/>
        <w:bottom w:val="none" w:sz="0" w:space="0" w:color="auto"/>
        <w:right w:val="none" w:sz="0" w:space="0" w:color="auto"/>
      </w:divBdr>
    </w:div>
    <w:div w:id="711081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fr/fr/newsroom/fermer-les-portes-en-toute-securite-et-silencieusement-avec-le-ts-5000-softclos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m\OneDrive\Dokumente\_FREELANCER_\01_Workflow\002_Auftraege\Panama%20PR\2022\GEZE\_GEZE-Vorlagen\Pressemitteilung_Vorlage_inkl-Boilerplate_2021_12-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87D4F6789E842D995581A60474B7C20"/>
        <w:category>
          <w:name w:val="Allgemein"/>
          <w:gallery w:val="placeholder"/>
        </w:category>
        <w:types>
          <w:type w:val="bbPlcHdr"/>
        </w:types>
        <w:behaviors>
          <w:behavior w:val="content"/>
        </w:behaviors>
        <w:guid w:val="{B3833491-74C1-4DEC-9AA5-246D39ABEC52}"/>
      </w:docPartPr>
      <w:docPartBody>
        <w:p w:rsidR="00FC73F0" w:rsidRDefault="0031675C">
          <w:pPr>
            <w:pStyle w:val="887D4F6789E842D995581A60474B7C20"/>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75C"/>
    <w:rsid w:val="0031675C"/>
    <w:rsid w:val="0036782A"/>
    <w:rsid w:val="004F0563"/>
    <w:rsid w:val="005950F3"/>
    <w:rsid w:val="006E2BA8"/>
    <w:rsid w:val="00D4684D"/>
    <w:rsid w:val="00EC072D"/>
    <w:rsid w:val="00F40852"/>
    <w:rsid w:val="00F464D7"/>
    <w:rsid w:val="00FC73F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887D4F6789E842D995581A60474B7C20">
    <w:name w:val="887D4F6789E842D995581A60474B7C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2022-06-01T00:00:00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A21AB5E-AE40-44A9-9292-E533D639D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C:\Users\kathm\OneDrive\Dokumente\_FREELANCER_\01_Workflow\002_Auftraege\Panama PR\2022\GEZE\_GEZE-Vorlagen\Pressemitteilung_Vorlage_inkl-Boilerplate_2021_12-10.dotx</Template>
  <TotalTime>0</TotalTime>
  <Pages>2</Pages>
  <Words>607</Words>
  <Characters>3830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Meise</dc:creator>
  <dc:description>Pressemitteilung · Office 2016;_x000d_
Version 1.0.0;_x000d_
26.11.2018</dc:description>
  <cp:lastModifiedBy>Jonathan Wurster</cp:lastModifiedBy>
  <cp:revision>8</cp:revision>
  <cp:lastPrinted>2018-11-26T15:21:00Z</cp:lastPrinted>
  <dcterms:created xsi:type="dcterms:W3CDTF">2022-05-24T11:47:00Z</dcterms:created>
  <dcterms:modified xsi:type="dcterms:W3CDTF">2022-06-01T09:32:00Z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