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17EC735E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1CA59907" w14:textId="458607F6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F34A0673BBE4DE4C80011CB4D0606ECC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1-01-13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74159B">
                  <w:rPr>
                    <w:rStyle w:val="Dokumentdatum"/>
                  </w:rPr>
                  <w:t>13. Januar 2021</w:t>
                </w:r>
              </w:sdtContent>
            </w:sdt>
          </w:p>
        </w:tc>
      </w:tr>
      <w:tr w:rsidR="0074159B" w:rsidRPr="00D5446F" w14:paraId="16488485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65129E1C" w14:textId="3D8B97E9" w:rsidR="0074159B" w:rsidRPr="00D5446F" w:rsidRDefault="0074159B" w:rsidP="0074159B">
            <w:pPr>
              <w:pStyle w:val="Betreff"/>
            </w:pPr>
            <w:r>
              <w:t xml:space="preserve">GEZE </w:t>
            </w:r>
            <w:proofErr w:type="spellStart"/>
            <w:r>
              <w:t>PECdrive</w:t>
            </w:r>
            <w:proofErr w:type="spellEnd"/>
            <w:r>
              <w:t>: Automatische Türsysteme für herausfordernde Umweltbedingungen</w:t>
            </w:r>
          </w:p>
        </w:tc>
      </w:tr>
    </w:tbl>
    <w:p w14:paraId="7710AED1" w14:textId="77777777" w:rsidR="00104446" w:rsidRPr="00D43B62" w:rsidRDefault="00104446" w:rsidP="00104446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</w:p>
    <w:p w14:paraId="560F7339" w14:textId="77777777" w:rsidR="00055891" w:rsidRPr="00D43B62" w:rsidRDefault="00055891" w:rsidP="00055891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Hannes Klockenhoff</w:t>
      </w:r>
    </w:p>
    <w:p w14:paraId="29C42FBE" w14:textId="77777777" w:rsidR="00055891" w:rsidRDefault="00055891" w:rsidP="00055891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40207B">
        <w:rPr>
          <w:color w:val="002364"/>
        </w:rPr>
        <w:t>+49 7152 203 6588</w:t>
      </w:r>
      <w:r>
        <w:rPr>
          <w:color w:val="002364"/>
        </w:rPr>
        <w:t xml:space="preserve"> </w:t>
      </w:r>
    </w:p>
    <w:p w14:paraId="66686449" w14:textId="77777777" w:rsidR="00055891" w:rsidRPr="00D6140F" w:rsidRDefault="00055891" w:rsidP="00055891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EMAIL</w:t>
      </w:r>
      <w:r w:rsidRPr="00D6140F">
        <w:rPr>
          <w:color w:val="002364"/>
        </w:rPr>
        <w:t xml:space="preserve">  </w:t>
      </w:r>
      <w:r w:rsidRPr="0040207B">
        <w:rPr>
          <w:color w:val="002364"/>
        </w:rPr>
        <w:t>h.klockenhoff@geze.com</w:t>
      </w:r>
    </w:p>
    <w:p w14:paraId="4DDC43AC" w14:textId="77777777" w:rsidR="00104446" w:rsidRPr="00862803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104446" w:rsidRPr="008E4BE2" w14:paraId="3FA311B8" w14:textId="77777777" w:rsidTr="0074159B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61D00B1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1B04CA8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379B861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430F1249" w14:textId="77777777" w:rsidTr="0074159B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DEB8753" w14:textId="10A77ABC" w:rsidR="00104446" w:rsidRDefault="0074159B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41C3200" wp14:editId="265968F7">
                  <wp:extent cx="2111293" cy="1440000"/>
                  <wp:effectExtent l="0" t="0" r="0" b="0"/>
                  <wp:docPr id="5" name="Grafik 5" descr="Ein Bild, das drinnen, Haushaltsgerät, Küchengerät, Her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drinnen, Haushaltsgerät, Küchengerät, Herd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129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FB35FED" w14:textId="75D6E7A1" w:rsidR="00104446" w:rsidRPr="0074159B" w:rsidRDefault="0074159B" w:rsidP="00862803">
            <w:pPr>
              <w:rPr>
                <w:rFonts w:cs="Arial"/>
                <w:bCs/>
                <w:color w:val="002364"/>
                <w:sz w:val="20"/>
                <w:szCs w:val="20"/>
              </w:rPr>
            </w:pPr>
            <w:r w:rsidRPr="0074159B">
              <w:rPr>
                <w:bCs/>
                <w:color w:val="002364"/>
                <w:sz w:val="20"/>
                <w:szCs w:val="20"/>
              </w:rPr>
              <w:t xml:space="preserve">GEZE setzt mit dem automatischen Schiebetürsystem </w:t>
            </w:r>
            <w:proofErr w:type="spellStart"/>
            <w:r w:rsidRPr="0074159B">
              <w:rPr>
                <w:bCs/>
                <w:color w:val="002364"/>
                <w:sz w:val="20"/>
                <w:szCs w:val="20"/>
              </w:rPr>
              <w:t>PECdrive</w:t>
            </w:r>
            <w:proofErr w:type="spellEnd"/>
            <w:r w:rsidRPr="0074159B">
              <w:rPr>
                <w:bCs/>
                <w:color w:val="002364"/>
                <w:sz w:val="20"/>
                <w:szCs w:val="20"/>
              </w:rPr>
              <w:t xml:space="preserve"> neue Standards für Funktions- und Wartungsqualität unter extremen Umweltbedingungen</w:t>
            </w:r>
            <w:r w:rsidRPr="0074159B">
              <w:rPr>
                <w:bCs/>
                <w:color w:val="002364"/>
                <w:sz w:val="20"/>
                <w:szCs w:val="20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F741324" w14:textId="4C85C74D" w:rsidR="00104446" w:rsidRPr="00104446" w:rsidRDefault="0074159B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12F7FB9E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default" r:id="rId10"/>
      <w:headerReference w:type="first" r:id="rId11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151202" w14:textId="77777777" w:rsidR="00B44600" w:rsidRDefault="00B44600" w:rsidP="008D6134">
      <w:pPr>
        <w:spacing w:line="240" w:lineRule="auto"/>
      </w:pPr>
      <w:r>
        <w:separator/>
      </w:r>
    </w:p>
  </w:endnote>
  <w:endnote w:type="continuationSeparator" w:id="0">
    <w:p w14:paraId="0EA8274A" w14:textId="77777777" w:rsidR="00B44600" w:rsidRDefault="00B44600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D3ED4F" w14:textId="77777777" w:rsidR="00B44600" w:rsidRDefault="00B44600" w:rsidP="008D6134">
      <w:pPr>
        <w:spacing w:line="240" w:lineRule="auto"/>
      </w:pPr>
      <w:r>
        <w:separator/>
      </w:r>
    </w:p>
  </w:footnote>
  <w:footnote w:type="continuationSeparator" w:id="0">
    <w:p w14:paraId="3CD97652" w14:textId="77777777" w:rsidR="00B44600" w:rsidRDefault="00B44600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74159B" w14:paraId="39603AEF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00F7B17A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5DA3DE49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3BC1C3B5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74159B" w:rsidRPr="008B572B">
            <w:t>Presse</w:t>
          </w:r>
          <w:r>
            <w:fldChar w:fldCharType="end"/>
          </w:r>
          <w:r w:rsidR="00695278">
            <w:t>fotos</w:t>
          </w:r>
        </w:p>
        <w:p w14:paraId="137DD6BD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1E52BF33" w14:textId="77777777" w:rsidTr="00B556B7">
      <w:trPr>
        <w:trHeight w:hRule="exact" w:val="215"/>
      </w:trPr>
      <w:tc>
        <w:tcPr>
          <w:tcW w:w="7359" w:type="dxa"/>
        </w:tcPr>
        <w:p w14:paraId="72937740" w14:textId="20DFAF7A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1-01-13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74159B">
                <w:t>13.01.2021</w:t>
              </w:r>
            </w:sdtContent>
          </w:sdt>
        </w:p>
      </w:tc>
    </w:tr>
  </w:tbl>
  <w:p w14:paraId="677DBF32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5E1CDFCB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2616676B" wp14:editId="448A4132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3F35F9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74159B" w14:paraId="342373C4" w14:textId="77777777" w:rsidTr="005A529F">
      <w:trPr>
        <w:trHeight w:hRule="exact" w:val="198"/>
      </w:trPr>
      <w:tc>
        <w:tcPr>
          <w:tcW w:w="7371" w:type="dxa"/>
        </w:tcPr>
        <w:p w14:paraId="20067E2E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272A1113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4F1D03DD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13DDCCF0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06F40664" wp14:editId="5AA5DB08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27D09E4B" wp14:editId="09557BAA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6E7064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2F75E91F" wp14:editId="597D2539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4AF0BB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59B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31D40"/>
    <w:rsid w:val="001673EE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74159B"/>
    <w:rsid w:val="00742404"/>
    <w:rsid w:val="0074360A"/>
    <w:rsid w:val="00750CB1"/>
    <w:rsid w:val="00752C8E"/>
    <w:rsid w:val="00766514"/>
    <w:rsid w:val="00772A8A"/>
    <w:rsid w:val="00782B4B"/>
    <w:rsid w:val="007949B3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B06CCE"/>
    <w:rsid w:val="00B22183"/>
    <w:rsid w:val="00B223C4"/>
    <w:rsid w:val="00B44600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F15040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434BA5"/>
  <w15:docId w15:val="{D9E49433-CD98-6A46-AA42-5A1C0B8B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GoogleDrive/Geteilte%20Ablagen/PanamaPR_Kunden/Panama_PR_Kunden_2021/GEZE/Vorlagen/Pressefotos_Vorlage_202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34A0673BBE4DE4C80011CB4D0606E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8D5572-53EB-BF40-9B9A-D6A28502B961}"/>
      </w:docPartPr>
      <w:docPartBody>
        <w:p w:rsidR="00000000" w:rsidRDefault="00F7388C">
          <w:pPr>
            <w:pStyle w:val="F34A0673BBE4DE4C80011CB4D0606ECC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88C"/>
    <w:rsid w:val="00F7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34A0673BBE4DE4C80011CB4D0606ECC">
    <w:name w:val="F34A0673BBE4DE4C80011CB4D0606E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2021-01-13T00:00:00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Pressefotos_Vorlage_2021.dotx</Template>
  <TotalTime>0</TotalTime>
  <Pages>1</Pages>
  <Words>52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Jonathan Wurster</cp:lastModifiedBy>
  <cp:revision>1</cp:revision>
  <cp:lastPrinted>2019-11-28T10:39:00Z</cp:lastPrinted>
  <dcterms:created xsi:type="dcterms:W3CDTF">2021-01-12T12:29:00Z</dcterms:created>
  <dcterms:modified xsi:type="dcterms:W3CDTF">2021-01-12T12:31:00Z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